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Pr="00A53370" w:rsidRDefault="00837AE2">
      <w:pPr>
        <w:rPr>
          <w:u w:val="single"/>
          <w:lang w:val="fr-BE"/>
        </w:rPr>
      </w:pPr>
      <w:r>
        <w:rPr>
          <w:u w:val="single"/>
          <w:lang w:val="fr-BE"/>
        </w:rPr>
        <w:t xml:space="preserve">120 : </w:t>
      </w:r>
      <w:r w:rsidR="0057285E" w:rsidRPr="00A53370">
        <w:rPr>
          <w:u w:val="single"/>
          <w:lang w:val="fr-BE"/>
        </w:rPr>
        <w:t>Un projet supplémentaire pour les jeunes</w:t>
      </w:r>
      <w:r w:rsidR="004A0B40" w:rsidRPr="00A53370">
        <w:rPr>
          <w:u w:val="single"/>
          <w:lang w:val="fr-BE"/>
        </w:rPr>
        <w:t xml:space="preserve"> 2018-2019</w:t>
      </w:r>
    </w:p>
    <w:tbl>
      <w:tblPr>
        <w:tblStyle w:val="Tabelraster"/>
        <w:tblpPr w:leftFromText="141" w:rightFromText="141" w:vertAnchor="page" w:horzAnchor="margin" w:tblpXSpec="center" w:tblpY="2719"/>
        <w:tblW w:w="160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244"/>
        <w:gridCol w:w="1735"/>
        <w:gridCol w:w="1703"/>
        <w:gridCol w:w="1701"/>
        <w:gridCol w:w="1714"/>
        <w:gridCol w:w="1715"/>
      </w:tblGrid>
      <w:tr w:rsidR="002C707A" w:rsidRPr="00E93FD6" w:rsidTr="00A53370">
        <w:trPr>
          <w:trHeight w:val="338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C707A" w:rsidRPr="00837AE2" w:rsidRDefault="002C707A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bookmarkStart w:id="0" w:name="_Hlk502653946"/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995EF5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Dénomination</w:t>
            </w:r>
          </w:p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de l’action</w:t>
            </w:r>
          </w:p>
        </w:tc>
        <w:tc>
          <w:tcPr>
            <w:tcW w:w="5244" w:type="dxa"/>
            <w:vMerge w:val="restart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Objectifs à atteindre</w:t>
            </w:r>
          </w:p>
        </w:tc>
        <w:tc>
          <w:tcPr>
            <w:tcW w:w="1735" w:type="dxa"/>
            <w:vMerge w:val="restart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Collaboration(s) avec</w:t>
            </w:r>
            <w:r w:rsidR="002C707A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… (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d’autres organisations</w:t>
            </w:r>
            <w:r w:rsidR="002C707A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Public cible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Nombre de participants à atteindre</w:t>
            </w:r>
          </w:p>
        </w:tc>
        <w:tc>
          <w:tcPr>
            <w:tcW w:w="3429" w:type="dxa"/>
            <w:gridSpan w:val="2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Coût de l’action</w:t>
            </w:r>
          </w:p>
        </w:tc>
      </w:tr>
      <w:tr w:rsidR="002C707A" w:rsidRPr="00E93FD6" w:rsidTr="00A53370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:rsidR="002C707A" w:rsidRPr="00837AE2" w:rsidRDefault="002C707A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Pr="00837AE2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5244" w:type="dxa"/>
            <w:vMerge/>
            <w:shd w:val="clear" w:color="auto" w:fill="B8CCE4" w:themeFill="accent1" w:themeFillTint="66"/>
            <w:vAlign w:val="center"/>
          </w:tcPr>
          <w:p w:rsidR="002C707A" w:rsidRPr="00837AE2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35" w:type="dxa"/>
            <w:vMerge/>
            <w:shd w:val="clear" w:color="auto" w:fill="B8CCE4" w:themeFill="accent1" w:themeFillTint="66"/>
            <w:vAlign w:val="center"/>
          </w:tcPr>
          <w:p w:rsidR="002C707A" w:rsidRPr="00837AE2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Pr="00837AE2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:rsidR="002C707A" w:rsidRPr="00837AE2" w:rsidRDefault="002C707A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14" w:type="dxa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Moyens venant du projet (&lt; ONEM</w:t>
            </w:r>
            <w:r w:rsidR="002C707A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)</w:t>
            </w:r>
          </w:p>
        </w:tc>
        <w:tc>
          <w:tcPr>
            <w:tcW w:w="1715" w:type="dxa"/>
            <w:shd w:val="clear" w:color="auto" w:fill="B8CCE4" w:themeFill="accent1" w:themeFillTint="66"/>
            <w:vAlign w:val="center"/>
          </w:tcPr>
          <w:p w:rsidR="002C707A" w:rsidRPr="00837AE2" w:rsidRDefault="00995EF5" w:rsidP="002C707A">
            <w:pPr>
              <w:jc w:val="center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Moyen du secteur</w:t>
            </w:r>
          </w:p>
        </w:tc>
      </w:tr>
      <w:tr w:rsidR="002C707A" w:rsidRPr="00E93FD6" w:rsidTr="00A53370">
        <w:trPr>
          <w:trHeight w:val="608"/>
        </w:trPr>
        <w:tc>
          <w:tcPr>
            <w:tcW w:w="534" w:type="dxa"/>
          </w:tcPr>
          <w:p w:rsidR="002C707A" w:rsidRPr="00837AE2" w:rsidRDefault="002C707A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1</w:t>
            </w:r>
          </w:p>
        </w:tc>
        <w:tc>
          <w:tcPr>
            <w:tcW w:w="1701" w:type="dxa"/>
          </w:tcPr>
          <w:p w:rsidR="00227C2B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Démarrage du projet</w:t>
            </w:r>
          </w:p>
        </w:tc>
        <w:tc>
          <w:tcPr>
            <w:tcW w:w="5244" w:type="dxa"/>
          </w:tcPr>
          <w:p w:rsidR="002C707A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Cette action comprend toutes les activités préparatoires avant que nous puissions lancer officiellement le projet.</w:t>
            </w:r>
          </w:p>
        </w:tc>
        <w:tc>
          <w:tcPr>
            <w:tcW w:w="1735" w:type="dxa"/>
          </w:tcPr>
          <w:p w:rsidR="002C707A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Bureau de communication</w:t>
            </w:r>
          </w:p>
          <w:p w:rsidR="00B13428" w:rsidRPr="00837AE2" w:rsidRDefault="00B1342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IT </w:t>
            </w:r>
          </w:p>
        </w:tc>
        <w:tc>
          <w:tcPr>
            <w:tcW w:w="1701" w:type="dxa"/>
          </w:tcPr>
          <w:p w:rsidR="002C707A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  <w:tc>
          <w:tcPr>
            <w:tcW w:w="1701" w:type="dxa"/>
          </w:tcPr>
          <w:p w:rsidR="002C707A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  <w:tc>
          <w:tcPr>
            <w:tcW w:w="1714" w:type="dxa"/>
          </w:tcPr>
          <w:p w:rsidR="002C707A" w:rsidRPr="00837AE2" w:rsidRDefault="00837AE2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€ 252.</w:t>
            </w:r>
            <w:r w:rsidR="001929A1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120,00</w:t>
            </w:r>
          </w:p>
        </w:tc>
        <w:tc>
          <w:tcPr>
            <w:tcW w:w="1715" w:type="dxa"/>
          </w:tcPr>
          <w:p w:rsidR="002C707A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</w:tr>
      <w:tr w:rsidR="002C707A" w:rsidRPr="00E93FD6" w:rsidTr="00A53370">
        <w:trPr>
          <w:trHeight w:val="1701"/>
        </w:trPr>
        <w:tc>
          <w:tcPr>
            <w:tcW w:w="534" w:type="dxa"/>
          </w:tcPr>
          <w:p w:rsidR="002C707A" w:rsidRPr="00837AE2" w:rsidRDefault="002C707A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2</w:t>
            </w:r>
          </w:p>
        </w:tc>
        <w:tc>
          <w:tcPr>
            <w:tcW w:w="1701" w:type="dxa"/>
          </w:tcPr>
          <w:p w:rsidR="00227C2B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Recrutement des jeunes des groupes à risques</w:t>
            </w:r>
          </w:p>
        </w:tc>
        <w:tc>
          <w:tcPr>
            <w:tcW w:w="5244" w:type="dxa"/>
          </w:tcPr>
          <w:p w:rsidR="00CF4F1C" w:rsidRPr="00837AE2" w:rsidRDefault="00CF4F1C" w:rsidP="00CF4F1C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Sensibilisation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- Dans ce domaine, nous attirons l'attention sur le secteur textile.</w:t>
            </w:r>
          </w:p>
          <w:p w:rsidR="00CF4F1C" w:rsidRPr="00837AE2" w:rsidRDefault="00CF4F1C" w:rsidP="00CF4F1C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Éducation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- Au cours des groupes de discussion, nous cherchons les bons déclencheurs avec le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squels nous pouvons motivés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ces jeunes peu qualifiés.</w:t>
            </w:r>
          </w:p>
          <w:p w:rsidR="00B13428" w:rsidRPr="00837AE2" w:rsidRDefault="00CF4F1C" w:rsidP="00CF4F1C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Conversion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- C'est la phase finale dans laquelle nous amenons les jeunes en contact avec les entreprises de formation.</w:t>
            </w:r>
          </w:p>
        </w:tc>
        <w:tc>
          <w:tcPr>
            <w:tcW w:w="1735" w:type="dxa"/>
          </w:tcPr>
          <w:p w:rsidR="002C707A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Bureau de </w:t>
            </w: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communciation</w:t>
            </w:r>
            <w:proofErr w:type="spellEnd"/>
          </w:p>
        </w:tc>
        <w:tc>
          <w:tcPr>
            <w:tcW w:w="1701" w:type="dxa"/>
          </w:tcPr>
          <w:p w:rsidR="002C707A" w:rsidRPr="00837AE2" w:rsidRDefault="00995EF5" w:rsidP="00B1342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Jeune demandeur d’emploi de moins de </w:t>
            </w:r>
            <w:r w:rsidR="00B1342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- 26 </w:t>
            </w:r>
          </w:p>
        </w:tc>
        <w:tc>
          <w:tcPr>
            <w:tcW w:w="1701" w:type="dxa"/>
          </w:tcPr>
          <w:p w:rsidR="002C707A" w:rsidRPr="00837AE2" w:rsidRDefault="00837AE2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>
              <w:rPr>
                <w:rFonts w:ascii="Open Sans" w:hAnsi="Open Sans" w:cs="Open Sans"/>
                <w:sz w:val="20"/>
                <w:szCs w:val="20"/>
                <w:lang w:val="fr-BE"/>
              </w:rPr>
              <w:t>2.</w:t>
            </w:r>
            <w:r w:rsidR="001B45FE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000</w:t>
            </w:r>
          </w:p>
        </w:tc>
        <w:tc>
          <w:tcPr>
            <w:tcW w:w="1714" w:type="dxa"/>
          </w:tcPr>
          <w:p w:rsidR="002C707A" w:rsidRPr="00837AE2" w:rsidRDefault="00837AE2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>
              <w:rPr>
                <w:rFonts w:ascii="Open Sans" w:hAnsi="Open Sans" w:cs="Open Sans"/>
                <w:sz w:val="20"/>
                <w:szCs w:val="20"/>
                <w:lang w:val="fr-BE"/>
              </w:rPr>
              <w:t>€ 29.</w:t>
            </w:r>
            <w:r w:rsidR="001929A1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000,00</w:t>
            </w:r>
          </w:p>
        </w:tc>
        <w:tc>
          <w:tcPr>
            <w:tcW w:w="1715" w:type="dxa"/>
          </w:tcPr>
          <w:p w:rsidR="002C707A" w:rsidRPr="00837AE2" w:rsidRDefault="00E93FD6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€ 17</w:t>
            </w:r>
            <w:r w:rsidR="00837AE2">
              <w:rPr>
                <w:rFonts w:ascii="Open Sans" w:hAnsi="Open Sans" w:cs="Open Sans"/>
                <w:sz w:val="20"/>
                <w:szCs w:val="20"/>
                <w:lang w:val="fr-BE"/>
              </w:rPr>
              <w:t>.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860</w:t>
            </w:r>
            <w:r w:rsidR="002F1130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,00</w:t>
            </w:r>
          </w:p>
        </w:tc>
      </w:tr>
      <w:tr w:rsidR="002C707A" w:rsidRPr="00E93FD6" w:rsidTr="00A53370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2C707A" w:rsidRPr="00837AE2" w:rsidRDefault="002C707A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Sensibiliser et attirer les entreprises apprenantes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C707A" w:rsidRPr="00837AE2" w:rsidRDefault="00E56EF7" w:rsidP="00B13428">
            <w:pPr>
              <w:pStyle w:val="Default"/>
              <w:rPr>
                <w:sz w:val="20"/>
                <w:szCs w:val="20"/>
                <w:lang w:val="fr-BE"/>
              </w:rPr>
            </w:pPr>
            <w:r w:rsidRPr="00837AE2">
              <w:rPr>
                <w:sz w:val="20"/>
                <w:szCs w:val="20"/>
                <w:lang w:val="fr-BE"/>
              </w:rPr>
              <w:t xml:space="preserve">Une </w:t>
            </w:r>
            <w:r w:rsidRPr="00837AE2">
              <w:rPr>
                <w:b/>
                <w:sz w:val="20"/>
                <w:szCs w:val="20"/>
                <w:lang w:val="fr-BE"/>
              </w:rPr>
              <w:t>campagne d'information</w:t>
            </w:r>
            <w:r w:rsidRPr="00837AE2">
              <w:rPr>
                <w:sz w:val="20"/>
                <w:szCs w:val="20"/>
                <w:lang w:val="fr-BE"/>
              </w:rPr>
              <w:t xml:space="preserve"> auprès de toutes les entreprises textiles belges avec: explication du projet, invitation à participer au projet, sensibilisation des employeurs à la formation et à l'emploi des jeunes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C707A" w:rsidRPr="00837AE2" w:rsidRDefault="00600E0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Cobot</w:t>
            </w:r>
            <w:proofErr w:type="spellEnd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</w:p>
          <w:p w:rsidR="00600E08" w:rsidRPr="00837AE2" w:rsidRDefault="00600E0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Cefret</w:t>
            </w:r>
            <w:proofErr w:type="spellEnd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</w:p>
          <w:p w:rsidR="00600E0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Partenaires sociaux</w:t>
            </w:r>
            <w:r w:rsidR="00600E0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07A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Société textile (</w:t>
            </w:r>
            <w:r w:rsidR="00B1342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 120 et</w:t>
            </w:r>
            <w:r w:rsidR="00B1342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214)</w:t>
            </w:r>
          </w:p>
          <w:p w:rsidR="00B13428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Avec un focus spécial sur les PME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07A" w:rsidRPr="00837AE2" w:rsidRDefault="00593AF6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500 </w:t>
            </w:r>
            <w:r w:rsidR="00995EF5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entreprises textiles belges</w:t>
            </w:r>
          </w:p>
        </w:tc>
        <w:tc>
          <w:tcPr>
            <w:tcW w:w="1714" w:type="dxa"/>
          </w:tcPr>
          <w:p w:rsidR="002C707A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  <w:tc>
          <w:tcPr>
            <w:tcW w:w="1715" w:type="dxa"/>
          </w:tcPr>
          <w:p w:rsidR="002C707A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</w:tr>
      <w:tr w:rsidR="00B13428" w:rsidRPr="00E93FD6" w:rsidTr="00A53370">
        <w:trPr>
          <w:trHeight w:val="1399"/>
        </w:trPr>
        <w:tc>
          <w:tcPr>
            <w:tcW w:w="534" w:type="dxa"/>
            <w:tcBorders>
              <w:bottom w:val="single" w:sz="4" w:space="0" w:color="auto"/>
            </w:tcBorders>
          </w:tcPr>
          <w:p w:rsidR="00B13428" w:rsidRPr="00837AE2" w:rsidRDefault="00B1342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995EF5" w:rsidP="002C707A">
            <w:pPr>
              <w:rPr>
                <w:rFonts w:ascii="Open Sans" w:hAnsi="Open Sans" w:cs="Open Sans"/>
                <w:b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Formation des coach</w:t>
            </w:r>
            <w:r w:rsidR="00837AE2">
              <w:rPr>
                <w:rFonts w:ascii="Open Sans" w:hAnsi="Open Sans" w:cs="Open Sans"/>
                <w:sz w:val="20"/>
                <w:szCs w:val="20"/>
                <w:lang w:val="fr-BE"/>
              </w:rPr>
              <w:t>e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s dans les entreprises textiles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13428" w:rsidRPr="00837AE2" w:rsidRDefault="00E56EF7" w:rsidP="00E93FD6">
            <w:pPr>
              <w:autoSpaceDE w:val="0"/>
              <w:autoSpaceDN w:val="0"/>
              <w:adjustRightInd w:val="0"/>
              <w:spacing w:after="105"/>
              <w:rPr>
                <w:rFonts w:ascii="Open Sans" w:hAnsi="Open Sans" w:cs="Open Sans"/>
                <w:color w:val="000000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BE"/>
              </w:rPr>
              <w:t>1. Fournir aux coach</w:t>
            </w:r>
            <w:r w:rsidR="00837AE2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BE"/>
              </w:rPr>
              <w:t>e</w:t>
            </w:r>
            <w:r w:rsidRPr="00837AE2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BE"/>
              </w:rPr>
              <w:t>s</w:t>
            </w:r>
            <w:r w:rsidRPr="00837AE2">
              <w:rPr>
                <w:rFonts w:ascii="Open Sans" w:hAnsi="Open Sans" w:cs="Open Sans"/>
                <w:color w:val="000000"/>
                <w:sz w:val="20"/>
                <w:szCs w:val="20"/>
                <w:lang w:val="fr-BE"/>
              </w:rPr>
              <w:t xml:space="preserve"> des idées sur l'accueil, la formation et </w:t>
            </w:r>
            <w:r w:rsidR="00B93BA0" w:rsidRPr="00837AE2">
              <w:rPr>
                <w:rFonts w:ascii="Open Sans" w:hAnsi="Open Sans" w:cs="Open Sans"/>
                <w:color w:val="000000"/>
                <w:sz w:val="20"/>
                <w:szCs w:val="20"/>
                <w:lang w:val="fr-BE"/>
              </w:rPr>
              <w:t>l’accompagnement des</w:t>
            </w:r>
            <w:r w:rsidRPr="00837AE2">
              <w:rPr>
                <w:rFonts w:ascii="Open Sans" w:hAnsi="Open Sans" w:cs="Open Sans"/>
                <w:color w:val="000000"/>
                <w:sz w:val="20"/>
                <w:szCs w:val="20"/>
                <w:lang w:val="fr-BE"/>
              </w:rPr>
              <w:t xml:space="preserve"> nouvelles générations de jeunes. </w:t>
            </w:r>
            <w:r w:rsidRPr="00837AE2">
              <w:rPr>
                <w:rFonts w:ascii="Open Sans" w:hAnsi="Open Sans" w:cs="Open Sans"/>
                <w:b/>
                <w:color w:val="000000"/>
                <w:sz w:val="20"/>
                <w:szCs w:val="20"/>
                <w:lang w:val="fr-BE"/>
              </w:rPr>
              <w:t>2. Fournir aux jeunes</w:t>
            </w:r>
            <w:r w:rsidRPr="00837AE2">
              <w:rPr>
                <w:rFonts w:ascii="Open Sans" w:hAnsi="Open Sans" w:cs="Open Sans"/>
                <w:color w:val="000000"/>
                <w:sz w:val="20"/>
                <w:szCs w:val="20"/>
                <w:lang w:val="fr-BE"/>
              </w:rPr>
              <w:t xml:space="preserve"> (via le parrain / marraine) un aperçu de la façon dont les autres générations sur le lieu de travail voient la vie et le travail.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600E08" w:rsidRPr="00837AE2" w:rsidRDefault="00600E08" w:rsidP="00600E0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Cobot</w:t>
            </w:r>
            <w:proofErr w:type="spellEnd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</w:p>
          <w:p w:rsidR="00600E08" w:rsidRPr="00837AE2" w:rsidRDefault="00600E08" w:rsidP="00600E0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Cefret</w:t>
            </w:r>
            <w:proofErr w:type="spellEnd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</w:p>
          <w:p w:rsidR="00B13428" w:rsidRPr="00837AE2" w:rsidRDefault="00B1342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(futurs</w:t>
            </w:r>
            <w:r w:rsidR="00E72C8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) 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Coach</w:t>
            </w:r>
            <w:r w:rsidR="00837AE2">
              <w:rPr>
                <w:rFonts w:ascii="Open Sans" w:hAnsi="Open Sans" w:cs="Open Sans"/>
                <w:sz w:val="20"/>
                <w:szCs w:val="20"/>
                <w:lang w:val="fr-BE"/>
              </w:rPr>
              <w:t>e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s en en</w:t>
            </w:r>
            <w:r w:rsidR="00837AE2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t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reprises textiles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600E0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300</w:t>
            </w:r>
          </w:p>
        </w:tc>
        <w:tc>
          <w:tcPr>
            <w:tcW w:w="1714" w:type="dxa"/>
          </w:tcPr>
          <w:p w:rsidR="00B1342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  <w:tc>
          <w:tcPr>
            <w:tcW w:w="1715" w:type="dxa"/>
          </w:tcPr>
          <w:p w:rsidR="00B13428" w:rsidRPr="00837AE2" w:rsidRDefault="00837AE2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>
              <w:rPr>
                <w:rFonts w:ascii="Open Sans" w:hAnsi="Open Sans" w:cs="Open Sans"/>
                <w:sz w:val="20"/>
                <w:szCs w:val="20"/>
                <w:lang w:val="fr-BE"/>
              </w:rPr>
              <w:t>€ 18.</w:t>
            </w:r>
            <w:bookmarkStart w:id="1" w:name="_GoBack"/>
            <w:bookmarkEnd w:id="1"/>
            <w:r w:rsidR="002F1130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000,00</w:t>
            </w:r>
          </w:p>
        </w:tc>
      </w:tr>
      <w:tr w:rsidR="00B13428" w:rsidRPr="00E93FD6" w:rsidTr="00A53370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B13428" w:rsidRPr="00837AE2" w:rsidRDefault="00B1342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Faire connaître les incitants financiers aux entreprises 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d’apprentissage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et aux jeunes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13428" w:rsidRPr="00837AE2" w:rsidRDefault="00E56EF7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Afin de faciliter le processus d'entrée des jeunes dans ce projet, des </w:t>
            </w:r>
            <w:r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primes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sont accordées aux entreprises d'apprentissage participantes et aux jeunes.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1342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Enteprises</w:t>
            </w:r>
            <w:proofErr w:type="spellEnd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textiles participantes</w:t>
            </w:r>
          </w:p>
          <w:p w:rsidR="00E72C88" w:rsidRPr="00837AE2" w:rsidRDefault="00CF4F1C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Et jeunes qui commencent dans une entreprises 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lastRenderedPageBreak/>
              <w:t>textiles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42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lastRenderedPageBreak/>
              <w:t>entreprises</w:t>
            </w:r>
            <w:r w:rsidR="00E72C8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: </w:t>
            </w:r>
            <w:r w:rsidR="00600E0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30</w:t>
            </w:r>
          </w:p>
          <w:p w:rsidR="00E72C88" w:rsidRPr="00837AE2" w:rsidRDefault="00E72C88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J</w:t>
            </w:r>
            <w:r w:rsidR="00995EF5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eunes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: 350</w:t>
            </w:r>
          </w:p>
        </w:tc>
        <w:tc>
          <w:tcPr>
            <w:tcW w:w="1714" w:type="dxa"/>
          </w:tcPr>
          <w:p w:rsidR="00E72C88" w:rsidRPr="00837AE2" w:rsidRDefault="00837AE2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€350.</w:t>
            </w:r>
            <w:r w:rsidR="00E72C8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000</w:t>
            </w:r>
          </w:p>
        </w:tc>
        <w:tc>
          <w:tcPr>
            <w:tcW w:w="1715" w:type="dxa"/>
          </w:tcPr>
          <w:p w:rsidR="00B13428" w:rsidRPr="00837AE2" w:rsidRDefault="00995EF5" w:rsidP="002C707A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</w:tr>
      <w:tr w:rsidR="00E72C88" w:rsidRPr="00E93FD6" w:rsidTr="00A53370">
        <w:trPr>
          <w:trHeight w:val="1272"/>
        </w:trPr>
        <w:tc>
          <w:tcPr>
            <w:tcW w:w="534" w:type="dxa"/>
            <w:tcBorders>
              <w:bottom w:val="single" w:sz="4" w:space="0" w:color="auto"/>
            </w:tcBorders>
          </w:tcPr>
          <w:p w:rsidR="00E72C88" w:rsidRPr="00837AE2" w:rsidRDefault="00E72C8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995EF5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Suivi des entreprises 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d’apprentissage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et des jeunes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2C88" w:rsidRPr="00837AE2" w:rsidRDefault="00E56EF7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Lorsque jeune employé termine sa période d'essai après trois mois, nous lui envoyons une courte évaluation. Cet </w:t>
            </w:r>
            <w:r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outil d'évaluation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nous aide également à évaluer en permanence et à montrer aux entreprises de formation leur position sur le marché.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Bureau</w:t>
            </w:r>
            <w:r w:rsidR="00837AE2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de communic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En</w:t>
            </w:r>
            <w:r w:rsidR="00837AE2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t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reprises textiles participantes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600E0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200</w:t>
            </w:r>
          </w:p>
        </w:tc>
        <w:tc>
          <w:tcPr>
            <w:tcW w:w="1714" w:type="dxa"/>
          </w:tcPr>
          <w:p w:rsidR="00E72C88" w:rsidRPr="00837AE2" w:rsidRDefault="00837AE2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€ 3.</w:t>
            </w:r>
            <w:r w:rsidR="001929A1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400,00</w:t>
            </w:r>
          </w:p>
        </w:tc>
        <w:tc>
          <w:tcPr>
            <w:tcW w:w="1715" w:type="dxa"/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Pas d’application</w:t>
            </w:r>
          </w:p>
        </w:tc>
      </w:tr>
      <w:tr w:rsidR="00E72C88" w:rsidRPr="00E93FD6" w:rsidTr="00A53370">
        <w:trPr>
          <w:trHeight w:val="978"/>
        </w:trPr>
        <w:tc>
          <w:tcPr>
            <w:tcW w:w="534" w:type="dxa"/>
            <w:tcBorders>
              <w:bottom w:val="single" w:sz="4" w:space="0" w:color="auto"/>
            </w:tcBorders>
          </w:tcPr>
          <w:p w:rsidR="00E72C88" w:rsidRPr="00837AE2" w:rsidRDefault="00E72C8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995EF5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Organisation d’un séance d’échange entre les </w:t>
            </w:r>
            <w:r w:rsidR="00A53370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entreprises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d’apprentissage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2C88" w:rsidRPr="00837AE2" w:rsidRDefault="00AF1DE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Nous voyons 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cela comme un «</w:t>
            </w:r>
            <w:r w:rsidR="00E56EF7"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réseau d'apprentissage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» à partir duquel nous et l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es entreprises de formation pourr</w:t>
            </w:r>
            <w:r w:rsidR="00E56EF7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ons tirer des leçons utiles.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B</w:t>
            </w:r>
            <w:r w:rsidR="00E72C8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ureau</w:t>
            </w:r>
            <w:r w:rsidR="00837AE2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de communication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En</w:t>
            </w:r>
            <w:r w:rsidR="00837AE2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t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reprises textiles participantes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600E0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25</w:t>
            </w:r>
          </w:p>
        </w:tc>
        <w:tc>
          <w:tcPr>
            <w:tcW w:w="1714" w:type="dxa"/>
          </w:tcPr>
          <w:p w:rsidR="00E72C88" w:rsidRPr="00837AE2" w:rsidRDefault="00837AE2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€ 2.</w:t>
            </w:r>
            <w:r w:rsidR="001929A1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000,00</w:t>
            </w:r>
          </w:p>
        </w:tc>
        <w:tc>
          <w:tcPr>
            <w:tcW w:w="1715" w:type="dxa"/>
          </w:tcPr>
          <w:p w:rsidR="00E72C88" w:rsidRPr="00837AE2" w:rsidRDefault="001929A1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€ 0,00</w:t>
            </w:r>
          </w:p>
        </w:tc>
      </w:tr>
      <w:tr w:rsidR="00E72C88" w:rsidRPr="00E93FD6" w:rsidTr="00A53370">
        <w:trPr>
          <w:trHeight w:val="1023"/>
        </w:trPr>
        <w:tc>
          <w:tcPr>
            <w:tcW w:w="534" w:type="dxa"/>
            <w:tcBorders>
              <w:bottom w:val="single" w:sz="4" w:space="0" w:color="auto"/>
            </w:tcBorders>
          </w:tcPr>
          <w:p w:rsidR="00E72C88" w:rsidRPr="00837AE2" w:rsidRDefault="00E72C8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995EF5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Réalisation d’une offre de formation pour les entreprises</w:t>
            </w:r>
            <w:r w:rsidR="00E72C8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72C88" w:rsidRPr="00837AE2" w:rsidRDefault="00AF1DE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Avec ce projet, nous voulons développer et organiser une série </w:t>
            </w:r>
            <w:r w:rsidRPr="00837AE2">
              <w:rPr>
                <w:rFonts w:ascii="Open Sans" w:hAnsi="Open Sans" w:cs="Open Sans"/>
                <w:b/>
                <w:sz w:val="20"/>
                <w:szCs w:val="20"/>
                <w:lang w:val="fr-BE"/>
              </w:rPr>
              <w:t>d’offre de formation</w:t>
            </w: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pour transformer le milieu de travail en un lieu de travail inspirant et attrayant pour les jeunes.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Bureau de communication</w:t>
            </w:r>
          </w:p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proofErr w:type="spellStart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Fomateurs</w:t>
            </w:r>
            <w:proofErr w:type="spellEnd"/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 externes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CF4F1C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Travailleurs des entreprises textiles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C88" w:rsidRPr="00837AE2" w:rsidRDefault="00600E0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25</w:t>
            </w:r>
          </w:p>
        </w:tc>
        <w:tc>
          <w:tcPr>
            <w:tcW w:w="1714" w:type="dxa"/>
          </w:tcPr>
          <w:p w:rsidR="00E72C88" w:rsidRPr="00837AE2" w:rsidRDefault="00837AE2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€ 19.</w:t>
            </w:r>
            <w:r w:rsidR="001929A1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103,76</w:t>
            </w:r>
          </w:p>
        </w:tc>
        <w:tc>
          <w:tcPr>
            <w:tcW w:w="1715" w:type="dxa"/>
          </w:tcPr>
          <w:p w:rsidR="00E72C88" w:rsidRPr="00837AE2" w:rsidRDefault="001929A1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€ 0,00</w:t>
            </w:r>
          </w:p>
        </w:tc>
      </w:tr>
      <w:tr w:rsidR="00E72C88" w:rsidRPr="00E93FD6" w:rsidTr="00A53370">
        <w:trPr>
          <w:trHeight w:val="707"/>
        </w:trPr>
        <w:tc>
          <w:tcPr>
            <w:tcW w:w="10917" w:type="dxa"/>
            <w:gridSpan w:val="5"/>
            <w:tcBorders>
              <w:left w:val="nil"/>
              <w:bottom w:val="nil"/>
            </w:tcBorders>
          </w:tcPr>
          <w:p w:rsidR="00E72C88" w:rsidRPr="00837AE2" w:rsidRDefault="00CF4F1C" w:rsidP="00E72C88">
            <w:pPr>
              <w:jc w:val="right"/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Tot</w:t>
            </w:r>
            <w:r w:rsidR="00E72C88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al</w:t>
            </w:r>
          </w:p>
        </w:tc>
        <w:tc>
          <w:tcPr>
            <w:tcW w:w="1701" w:type="dxa"/>
          </w:tcPr>
          <w:p w:rsidR="00E72C88" w:rsidRPr="00837AE2" w:rsidRDefault="00E72C88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</w:p>
        </w:tc>
        <w:tc>
          <w:tcPr>
            <w:tcW w:w="1714" w:type="dxa"/>
          </w:tcPr>
          <w:p w:rsidR="00E72C88" w:rsidRPr="00837AE2" w:rsidRDefault="00837AE2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€ 655.</w:t>
            </w:r>
            <w:r w:rsidR="001929A1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623,76</w:t>
            </w:r>
          </w:p>
        </w:tc>
        <w:tc>
          <w:tcPr>
            <w:tcW w:w="1715" w:type="dxa"/>
          </w:tcPr>
          <w:p w:rsidR="00E72C88" w:rsidRPr="00837AE2" w:rsidRDefault="001929A1" w:rsidP="00E72C88">
            <w:pPr>
              <w:rPr>
                <w:rFonts w:ascii="Open Sans" w:hAnsi="Open Sans" w:cs="Open Sans"/>
                <w:sz w:val="20"/>
                <w:szCs w:val="20"/>
                <w:lang w:val="fr-BE"/>
              </w:rPr>
            </w:pPr>
            <w:r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 xml:space="preserve">€ </w:t>
            </w:r>
            <w:r w:rsidR="00837AE2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35.</w:t>
            </w:r>
            <w:r w:rsidR="002F1130" w:rsidRPr="00837AE2">
              <w:rPr>
                <w:rFonts w:ascii="Open Sans" w:hAnsi="Open Sans" w:cs="Open Sans"/>
                <w:sz w:val="20"/>
                <w:szCs w:val="20"/>
                <w:lang w:val="fr-BE"/>
              </w:rPr>
              <w:t>860,00</w:t>
            </w:r>
          </w:p>
        </w:tc>
      </w:tr>
      <w:bookmarkEnd w:id="0"/>
    </w:tbl>
    <w:p w:rsidR="00575012" w:rsidRPr="00575012" w:rsidRDefault="00575012" w:rsidP="00575012"/>
    <w:p w:rsidR="00575012" w:rsidRPr="00575012" w:rsidRDefault="00575012" w:rsidP="00575012"/>
    <w:p w:rsidR="00CF4F1C" w:rsidRPr="00575012" w:rsidRDefault="00CF4F1C" w:rsidP="002C707A">
      <w:pPr>
        <w:rPr>
          <w:lang w:val="fr-BE"/>
        </w:rPr>
      </w:pPr>
    </w:p>
    <w:sectPr w:rsidR="00CF4F1C" w:rsidRPr="00575012" w:rsidSect="000507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CD6"/>
    <w:multiLevelType w:val="hybridMultilevel"/>
    <w:tmpl w:val="D51C3DE4"/>
    <w:lvl w:ilvl="0" w:tplc="A5DEB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35705"/>
    <w:multiLevelType w:val="hybridMultilevel"/>
    <w:tmpl w:val="F84EC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1B289F"/>
    <w:multiLevelType w:val="hybridMultilevel"/>
    <w:tmpl w:val="5E2AC830"/>
    <w:lvl w:ilvl="0" w:tplc="45CC15B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5AC9A"/>
    <w:multiLevelType w:val="hybridMultilevel"/>
    <w:tmpl w:val="2172A4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40"/>
    <w:rsid w:val="00050750"/>
    <w:rsid w:val="00142309"/>
    <w:rsid w:val="001929A1"/>
    <w:rsid w:val="001B45FE"/>
    <w:rsid w:val="00227C2B"/>
    <w:rsid w:val="002C707A"/>
    <w:rsid w:val="002F1130"/>
    <w:rsid w:val="003B3BEA"/>
    <w:rsid w:val="004158CE"/>
    <w:rsid w:val="00461C42"/>
    <w:rsid w:val="004A0B40"/>
    <w:rsid w:val="004B51DF"/>
    <w:rsid w:val="0052548A"/>
    <w:rsid w:val="0057285E"/>
    <w:rsid w:val="00575012"/>
    <w:rsid w:val="00593AF6"/>
    <w:rsid w:val="00600E08"/>
    <w:rsid w:val="007A4849"/>
    <w:rsid w:val="00837AE2"/>
    <w:rsid w:val="00963D7C"/>
    <w:rsid w:val="00995EF5"/>
    <w:rsid w:val="009C2B87"/>
    <w:rsid w:val="00A35620"/>
    <w:rsid w:val="00A53370"/>
    <w:rsid w:val="00AF1DEC"/>
    <w:rsid w:val="00B13428"/>
    <w:rsid w:val="00B93BA0"/>
    <w:rsid w:val="00BE2430"/>
    <w:rsid w:val="00C72944"/>
    <w:rsid w:val="00CF4F1C"/>
    <w:rsid w:val="00D32A7A"/>
    <w:rsid w:val="00E56EF7"/>
    <w:rsid w:val="00E72C88"/>
    <w:rsid w:val="00E93FD6"/>
    <w:rsid w:val="00FB0559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2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3428"/>
    <w:pPr>
      <w:ind w:left="720"/>
      <w:contextualSpacing/>
    </w:pPr>
  </w:style>
  <w:style w:type="paragraph" w:customStyle="1" w:styleId="Default">
    <w:name w:val="Default"/>
    <w:rsid w:val="00B1342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72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B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2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3428"/>
    <w:pPr>
      <w:ind w:left="720"/>
      <w:contextualSpacing/>
    </w:pPr>
  </w:style>
  <w:style w:type="paragraph" w:customStyle="1" w:styleId="Default">
    <w:name w:val="Default"/>
    <w:rsid w:val="00B1342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72C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0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7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32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279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0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35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86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3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7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477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3</cp:revision>
  <cp:lastPrinted>2018-01-24T08:07:00Z</cp:lastPrinted>
  <dcterms:created xsi:type="dcterms:W3CDTF">2018-02-05T14:31:00Z</dcterms:created>
  <dcterms:modified xsi:type="dcterms:W3CDTF">2018-02-05T14:34:00Z</dcterms:modified>
</cp:coreProperties>
</file>